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RESULTADO DO RECURSO – PRÉ SELEÇÃO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Secretaria de Cultura, seguindo o cronograma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003/2021 – DE RECONHECIMENTO ARTÍSICO E CULTURAL DE GARANHUNS,</w:t>
      </w:r>
      <w:r w:rsidDel="00000000" w:rsidR="00000000" w:rsidRPr="00000000">
        <w:rPr>
          <w:sz w:val="24"/>
          <w:szCs w:val="24"/>
          <w:rtl w:val="0"/>
        </w:rPr>
        <w:t xml:space="preserve"> vem nesta data, informar sobre as interposições de recursos recebidas conforme dados abaixo:</w:t>
      </w:r>
    </w:p>
    <w:tbl>
      <w:tblPr>
        <w:tblStyle w:val="Table1"/>
        <w:tblW w:w="10032.0" w:type="dxa"/>
        <w:jc w:val="center"/>
        <w:tblLayout w:type="fixed"/>
        <w:tblLook w:val="0400"/>
      </w:tblPr>
      <w:tblGrid>
        <w:gridCol w:w="252"/>
        <w:gridCol w:w="2210"/>
        <w:gridCol w:w="2698"/>
        <w:gridCol w:w="3265"/>
        <w:gridCol w:w="1553"/>
        <w:gridCol w:w="54"/>
        <w:tblGridChange w:id="0">
          <w:tblGrid>
            <w:gridCol w:w="252"/>
            <w:gridCol w:w="2210"/>
            <w:gridCol w:w="2698"/>
            <w:gridCol w:w="3265"/>
            <w:gridCol w:w="1553"/>
            <w:gridCol w:w="54"/>
          </w:tblGrid>
        </w:tblGridChange>
      </w:tblGrid>
      <w:tr>
        <w:trPr>
          <w:cantSplit w:val="0"/>
          <w:trHeight w:val="48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Recursos Recebidos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Prêmio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JOÃO BATISTA FURTADO CAMPOS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MARCO FREITAS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DEFERIDO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Prêmio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MARIA ALBÉRIA DA SILVA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MARCOS FREITAS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DEFERIDO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Prêmio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JOSÉ GOMES DE SOUZA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MARCOS FREITAS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DEFERIDO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Prêmio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EFRAIM DOS SANTOS ROCHA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ROBERTO SÓ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DEFERIDO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Prêmio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JOSÉ CARLOS LOPES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MARCOS FREITAS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DEFERIDO</w:t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10032.0" w:type="dxa"/>
        <w:jc w:val="center"/>
        <w:tblLayout w:type="fixed"/>
        <w:tblLook w:val="0400"/>
      </w:tblPr>
      <w:tblGrid>
        <w:gridCol w:w="253"/>
        <w:gridCol w:w="2222"/>
        <w:gridCol w:w="2713"/>
        <w:gridCol w:w="4844"/>
        <w:tblGridChange w:id="0">
          <w:tblGrid>
            <w:gridCol w:w="253"/>
            <w:gridCol w:w="2222"/>
            <w:gridCol w:w="2713"/>
            <w:gridCol w:w="4844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Prêmio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WESLEY CARLOS PEREIRA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MARCOS FREITAS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INDEFERIDO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Prêmio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Situação</w:t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JOSÉ UBIRATAN ARAÚJO MACIEL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MARCOS FREITAS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INDEFERIDO</w:t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885"/>
          <w:tab w:val="center" w:pos="4819"/>
        </w:tabs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SANDRA ALBINO</w:t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Secretária de Cultura</w:t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Matrícula 16 566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16770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1677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